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80" w:before="0" w:after="0"/>
        <w:ind w:left="0" w:hanging="0"/>
        <w:jc w:val="righ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i/>
          <w:i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Umowa kontraktowa nr .......................</w:t>
      </w:r>
      <w:r>
        <w:rPr>
          <w:rFonts w:asciiTheme="minorHAnsi" w:hAnsiTheme="minorHAnsi"/>
          <w:b w:val="false"/>
          <w:color w:val="auto"/>
          <w:sz w:val="22"/>
        </w:rPr>
        <w:t xml:space="preserve"> </w:t>
      </w:r>
      <w:r>
        <w:rPr>
          <w:rFonts w:asciiTheme="minorHAnsi" w:hAnsiTheme="minorHAnsi"/>
          <w:b w:val="false"/>
          <w:i/>
          <w:color w:val="auto"/>
          <w:sz w:val="22"/>
        </w:rPr>
        <w:t>(projekt)</w:t>
      </w:r>
    </w:p>
    <w:p>
      <w:pPr>
        <w:pStyle w:val="Normal"/>
        <w:spacing w:lineRule="exact" w:line="280" w:before="0" w:after="0"/>
        <w:ind w:left="0" w:hanging="37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2"/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="Calibri" w:hAnsi="Calibri" w:asciiTheme="minorHAnsi" w:hAnsiTheme="minorHAnsi"/>
          <w:color w:val="auto"/>
          <w:sz w:val="22"/>
          <w:szCs w:val="22"/>
        </w:rPr>
        <w:t>Zawarta w dniu ………........…….....….. w Warszawie pomiędzy: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Skarbem Państwa - Aresztem Śledczym w Warszawie-Białołęce z siedzibą przy ul. Ciupagi 1, 03-016 Warszawa, NIP 524-10-65-481 oraz REGON 000320495, który reprezentuje:</w:t>
      </w:r>
    </w:p>
    <w:p>
      <w:pPr>
        <w:pStyle w:val="Tretekstu"/>
        <w:tabs>
          <w:tab w:val="clear" w:pos="708"/>
          <w:tab w:val="center" w:pos="4809" w:leader="none"/>
        </w:tabs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</w:rPr>
        <w:t>ppłk Łukasz Pieńkos - Dyrektor Aresztu Śledczego w Warszawie-Białołęce</w:t>
      </w:r>
      <w:r>
        <w:rPr>
          <w:rFonts w:ascii="Calibri" w:hAnsi="Calibri" w:asciiTheme="minorHAnsi" w:hAnsiTheme="minorHAnsi"/>
          <w:sz w:val="22"/>
          <w:szCs w:val="22"/>
        </w:rPr>
        <w:tab/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zwanym dalej „Udzielającym zamówienia”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..................................................................................................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zwanym dalej „Przyjmującym zamówienie”</w:t>
      </w:r>
    </w:p>
    <w:p>
      <w:pPr>
        <w:pStyle w:val="Tretekstu"/>
        <w:spacing w:lineRule="exact" w:line="280"/>
        <w:rPr>
          <w:rFonts w:ascii="Calibri" w:hAnsi="Calibri" w:asciiTheme="minorHAnsi" w:hAnsiTheme="minorHAnsi"/>
          <w:i/>
          <w:i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zwanych łącznie „Stronami”, a każdego z osobna „Stroną”</w:t>
      </w:r>
    </w:p>
    <w:p>
      <w:pPr>
        <w:pStyle w:val="Normal"/>
        <w:spacing w:lineRule="exact" w:line="280" w:before="0" w:after="0"/>
        <w:ind w:left="0" w:hanging="1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o treści następującej: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 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1</w:t>
      </w:r>
    </w:p>
    <w:p>
      <w:pPr>
        <w:pStyle w:val="Normal"/>
        <w:numPr>
          <w:ilvl w:val="0"/>
          <w:numId w:val="1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Przez zawarcie niniejszej umowy Przyjmujący zamówienie zobowiązuje się względem Udzielającego zamówienia do udzielania </w:t>
      </w:r>
      <w:r>
        <w:rPr>
          <w:rFonts w:asciiTheme="minorHAnsi" w:hAnsiTheme="minorHAnsi"/>
          <w:b/>
          <w:i/>
          <w:color w:val="auto"/>
          <w:sz w:val="22"/>
        </w:rPr>
        <w:t>konsultacji* / badań*</w:t>
      </w:r>
      <w:r>
        <w:rPr>
          <w:rFonts w:asciiTheme="minorHAnsi" w:hAnsiTheme="minorHAnsi"/>
          <w:color w:val="auto"/>
          <w:sz w:val="22"/>
        </w:rPr>
        <w:t xml:space="preserve"> </w:t>
      </w:r>
      <w:r>
        <w:rPr>
          <w:rFonts w:asciiTheme="minorHAnsi" w:hAnsiTheme="minorHAnsi"/>
          <w:i/>
          <w:color w:val="auto"/>
          <w:sz w:val="22"/>
        </w:rPr>
        <w:t>(*usunąć niewłaściwe)</w:t>
      </w:r>
      <w:r>
        <w:rPr>
          <w:rFonts w:asciiTheme="minorHAnsi" w:hAnsiTheme="minorHAnsi"/>
          <w:color w:val="auto"/>
          <w:sz w:val="22"/>
        </w:rPr>
        <w:t xml:space="preserve"> ............................. na rzecz osadzonych Aresztu Śledczego w Warszawie-Białołęce. </w:t>
      </w:r>
    </w:p>
    <w:p>
      <w:pPr>
        <w:pStyle w:val="Normal"/>
        <w:numPr>
          <w:ilvl w:val="0"/>
          <w:numId w:val="1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Przedmiot umowy obejmuje swym zakresem w szczególności: </w:t>
      </w:r>
    </w:p>
    <w:p>
      <w:pPr>
        <w:pStyle w:val="ListParagraph"/>
        <w:numPr>
          <w:ilvl w:val="0"/>
          <w:numId w:val="7"/>
        </w:numPr>
        <w:spacing w:lineRule="exact" w:line="280" w:before="0" w:after="0"/>
        <w:ind w:left="714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udzielanie świadczeń zdrowotnych, o których mowa w ust. 1; </w:t>
      </w:r>
    </w:p>
    <w:p>
      <w:pPr>
        <w:pStyle w:val="ListParagraph"/>
        <w:numPr>
          <w:ilvl w:val="0"/>
          <w:numId w:val="7"/>
        </w:numPr>
        <w:spacing w:lineRule="exact" w:line="280" w:before="0" w:after="0"/>
        <w:ind w:left="714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prowadzenia dokumentacji medycznej zgodnie z obowiązującymi przepisami w więziennej służbie zdrowia na podstawie art. 115 § 9 ustawy z dnia 06.06.1997 Kodeks Karny Wykonawczy </w:t>
      </w:r>
      <w:r>
        <w:rPr>
          <w:rFonts w:asciiTheme="minorHAnsi" w:hAnsiTheme="minorHAnsi"/>
          <w:color w:val="auto"/>
          <w:sz w:val="22"/>
        </w:rPr>
        <w:t>(Dz. U. z 2025 r. poz. 911, 1423)</w:t>
      </w:r>
      <w:r>
        <w:rPr>
          <w:rFonts w:asciiTheme="minorHAnsi" w:hAnsiTheme="minorHAnsi"/>
          <w:color w:val="auto"/>
          <w:sz w:val="22"/>
        </w:rPr>
        <w:t>, Rozporządzenie Ministra Sprawiedliwości z dnia 11 października 2016 r. zmieniające rozporządzenie w sprawie udzielania świadczeń zdrowotnych przez podmioty lecznicze dla osób pozbawionych wolności (</w:t>
      </w:r>
      <w:r>
        <w:rPr>
          <w:rFonts w:asciiTheme="minorHAnsi" w:hAnsiTheme="minorHAnsi"/>
          <w:color w:val="auto"/>
          <w:sz w:val="22"/>
        </w:rPr>
        <w:t xml:space="preserve">Dz.U. </w:t>
      </w:r>
      <w:r>
        <w:rPr>
          <w:rFonts w:asciiTheme="minorHAnsi" w:hAnsiTheme="minorHAnsi"/>
          <w:color w:val="auto"/>
          <w:sz w:val="22"/>
        </w:rPr>
        <w:t>z</w:t>
      </w:r>
      <w:r>
        <w:rPr>
          <w:rFonts w:asciiTheme="minorHAnsi" w:hAnsiTheme="minorHAnsi"/>
          <w:color w:val="auto"/>
          <w:sz w:val="22"/>
        </w:rPr>
        <w:t xml:space="preserve"> 2016 </w:t>
      </w:r>
      <w:r>
        <w:rPr>
          <w:rFonts w:asciiTheme="minorHAnsi" w:hAnsiTheme="minorHAnsi"/>
          <w:color w:val="auto"/>
          <w:sz w:val="22"/>
        </w:rPr>
        <w:t>r.</w:t>
      </w:r>
      <w:r>
        <w:rPr>
          <w:rFonts w:asciiTheme="minorHAnsi" w:hAnsiTheme="minorHAnsi"/>
          <w:color w:val="auto"/>
          <w:sz w:val="22"/>
        </w:rPr>
        <w:t xml:space="preserve"> poz. 1748</w:t>
      </w:r>
      <w:r>
        <w:rPr>
          <w:rFonts w:asciiTheme="minorHAnsi" w:hAnsiTheme="minorHAnsi"/>
          <w:color w:val="auto"/>
          <w:sz w:val="22"/>
        </w:rPr>
        <w:t>) oraz ustawy z dnia 5 grudnia 1996 r. o zawodach lekarza i lekarza dentysty (</w:t>
      </w:r>
      <w:r>
        <w:rPr>
          <w:rFonts w:asciiTheme="minorHAnsi" w:hAnsiTheme="minorHAnsi"/>
          <w:color w:val="auto"/>
          <w:sz w:val="22"/>
        </w:rPr>
        <w:t xml:space="preserve">Dz.U. </w:t>
      </w:r>
      <w:r>
        <w:rPr>
          <w:rFonts w:asciiTheme="minorHAnsi" w:hAnsiTheme="minorHAnsi"/>
          <w:color w:val="auto"/>
          <w:sz w:val="22"/>
        </w:rPr>
        <w:t>z 2024 r. poz. 1287, 1897</w:t>
      </w:r>
      <w:r>
        <w:rPr>
          <w:rFonts w:asciiTheme="minorHAnsi" w:hAnsiTheme="minorHAnsi"/>
          <w:color w:val="auto"/>
          <w:sz w:val="22"/>
        </w:rPr>
        <w:t>, z późn. zm.</w:t>
      </w:r>
      <w:r>
        <w:rPr>
          <w:rFonts w:asciiTheme="minorHAnsi" w:hAnsiTheme="minorHAnsi"/>
          <w:color w:val="auto"/>
          <w:sz w:val="22"/>
        </w:rPr>
        <w:t>), w tym do dokonywania wpisów w książce zdrowia osadzonego;</w:t>
      </w:r>
    </w:p>
    <w:p>
      <w:pPr>
        <w:pStyle w:val="ListParagraph"/>
        <w:numPr>
          <w:ilvl w:val="0"/>
          <w:numId w:val="7"/>
        </w:numPr>
        <w:spacing w:lineRule="exact" w:line="280" w:before="0" w:after="0"/>
        <w:ind w:left="714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wydawanie zleceń;</w:t>
      </w:r>
    </w:p>
    <w:p>
      <w:pPr>
        <w:pStyle w:val="ListParagraph"/>
        <w:numPr>
          <w:ilvl w:val="0"/>
          <w:numId w:val="7"/>
        </w:numPr>
        <w:spacing w:lineRule="exact" w:line="280" w:before="0" w:after="0"/>
        <w:ind w:left="714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wydawanie zaleceń lekarskich;</w:t>
      </w:r>
    </w:p>
    <w:p>
      <w:pPr>
        <w:pStyle w:val="ListParagraph"/>
        <w:numPr>
          <w:ilvl w:val="0"/>
          <w:numId w:val="7"/>
        </w:numPr>
        <w:spacing w:lineRule="exact" w:line="280" w:before="0" w:after="0"/>
        <w:ind w:left="714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prowadzenia określonej sprawozdawczości statystycznej, zgodnie z obowiązującymi przepisami;</w:t>
      </w:r>
    </w:p>
    <w:p>
      <w:pPr>
        <w:pStyle w:val="ListParagraph"/>
        <w:numPr>
          <w:ilvl w:val="0"/>
          <w:numId w:val="1"/>
        </w:numPr>
        <w:spacing w:lineRule="exact" w:line="28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oświadcza, że posiada wszelkie uprawnienia wymagane prawem w celu udzielania świadczeń zdrowotnych objętych niniejszą umową.</w:t>
      </w:r>
    </w:p>
    <w:p>
      <w:pPr>
        <w:pStyle w:val="ListParagraph"/>
        <w:numPr>
          <w:ilvl w:val="0"/>
          <w:numId w:val="1"/>
        </w:numPr>
        <w:spacing w:lineRule="exact" w:line="280" w:before="0" w:after="0"/>
        <w:ind w:left="357" w:hanging="357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bCs/>
          <w:color w:val="auto"/>
          <w:sz w:val="22"/>
        </w:rPr>
        <w:t xml:space="preserve">Nadzór nad właściwą realizacją umowy ze strony </w:t>
      </w:r>
      <w:r>
        <w:rPr>
          <w:rFonts w:asciiTheme="minorHAnsi" w:hAnsiTheme="minorHAnsi"/>
          <w:color w:val="auto"/>
          <w:sz w:val="22"/>
        </w:rPr>
        <w:t>Udzielającego zamówienia</w:t>
      </w:r>
      <w:r>
        <w:rPr>
          <w:rFonts w:asciiTheme="minorHAnsi" w:hAnsiTheme="minorHAnsi"/>
          <w:bCs/>
          <w:color w:val="auto"/>
          <w:sz w:val="22"/>
        </w:rPr>
        <w:t xml:space="preserve"> sprawować będzie Kierownik Ambulatorium z Izbą Chorych w Areszcie Śledczym w Warszawie-Białołęce lub osoba go zastępująca.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Tretekstu"/>
        <w:keepNext w:val="true"/>
        <w:keepLines/>
        <w:numPr>
          <w:ilvl w:val="0"/>
          <w:numId w:val="0"/>
        </w:numPr>
        <w:suppressAutoHyphens w:val="false"/>
        <w:spacing w:lineRule="exact" w:line="280"/>
        <w:ind w:left="0" w:hanging="0"/>
        <w:jc w:val="center"/>
        <w:outlineLvl w:val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§ 2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Podstawą udzielania świadczeń zdrowotnych przez Przyjmującego zamówienie będzie skierowanie lub zgłoszenie do wykonania badań.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Termin wykonania świadczeń zdrowotnych będzie każdorazowo ustalany przez Strony pisemnie lub drogą e-mail. </w:t>
      </w:r>
      <w:r>
        <w:rPr>
          <w:rFonts w:ascii="Calibri" w:hAnsi="Calibri" w:asciiTheme="minorHAnsi" w:hAnsiTheme="minorHAnsi"/>
          <w:sz w:val="22"/>
        </w:rPr>
        <w:t>Przyjmujący zamówienie zobowiązuje się do udzielania świadczeń objętych niniejszą umową ......................... godzin tygodniowo/miesięcznie.</w:t>
      </w:r>
      <w:r>
        <w:rPr>
          <w:rFonts w:ascii="Calibri" w:hAnsi="Calibri" w:asciiTheme="minorHAnsi" w:hAnsiTheme="minorHAnsi"/>
          <w:sz w:val="22"/>
          <w:szCs w:val="22"/>
        </w:rPr>
        <w:t xml:space="preserve"> (w przypadku konsultacji/badań płatnych za godzinę).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O każdorazowej zmianie terminu udzielania świadczeń zdrowotnych, o którym mowa w ust. 2, Przyjmujący zamówienie ma obowiązek poinformować Udzielającego zamówienie w formie pisemnej. 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Świadczenia zdrowotne objęte niniejszą umową udzielane będą przez Przyjmującego zamówienie w </w:t>
      </w:r>
      <w:r>
        <w:rPr>
          <w:rFonts w:ascii="Calibri" w:hAnsi="Calibri" w:asciiTheme="minorHAnsi" w:hAnsiTheme="minorHAnsi"/>
          <w:i/>
          <w:sz w:val="22"/>
          <w:szCs w:val="22"/>
        </w:rPr>
        <w:t>punkcie konsultacyjnym Aresztu Śledczego w Warszawie-Białołęce* (*w przypadku lekarzy specjalistów) / w ambulatoriach zlokalizowanych w pawilonach mieszkalnych Aresztu Śledczego w Warszawie-Białołęce</w:t>
      </w:r>
      <w:r>
        <w:rPr>
          <w:rFonts w:ascii="Calibri" w:hAnsi="Calibri" w:asciiTheme="minorHAnsi" w:hAnsiTheme="minorHAnsi"/>
          <w:sz w:val="22"/>
          <w:szCs w:val="22"/>
        </w:rPr>
        <w:t>*</w:t>
      </w:r>
      <w:r>
        <w:rPr>
          <w:rFonts w:ascii="Calibri" w:hAnsi="Calibri" w:asciiTheme="minorHAnsi" w:hAnsiTheme="minorHAnsi"/>
          <w:i/>
          <w:sz w:val="22"/>
          <w:szCs w:val="22"/>
        </w:rPr>
        <w:t xml:space="preserve"> (*w przypadku lekarzy podstawowej opieki zdrowotnej)</w:t>
      </w:r>
      <w:r>
        <w:rPr>
          <w:rFonts w:ascii="Calibri" w:hAnsi="Calibri" w:asciiTheme="minorHAnsi" w:hAnsiTheme="minorHAnsi"/>
          <w:sz w:val="22"/>
          <w:szCs w:val="22"/>
        </w:rPr>
        <w:t>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zobowiązuje się do korzystania z pomieszczeń oraz sprzętu i aparatury medycznej, dostarczonych przez Udzielającego zamówienie zgodnie z ich przeznaczeniem i wyłącznie w celach określonych w niniejszej umowie, w sposób odpowiadający ich właściwościom i przeznaczeniu. </w:t>
      </w:r>
      <w:r>
        <w:rPr>
          <w:rFonts w:ascii="Calibri" w:hAnsi="Calibri" w:asciiTheme="minorHAnsi" w:hAnsiTheme="minorHAnsi"/>
          <w:i/>
          <w:sz w:val="22"/>
          <w:szCs w:val="22"/>
        </w:rPr>
        <w:t>Przyjmujący zamówienie zobowiązany jest zapewnić we własnym zakresie urządzenie USG Doppler* (* w przypadku świadczenia badań USG).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Udzielający zamówienia nie wyraża zgody na udostępnianie przez Przyjmującego zamówienie sprzętu, aparatury medycznej i pomieszczeń osobom trzecim. 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Koszt wymiany użytych narzędzi i materiałów niezbędnych do wykonania umowy ponosi Udzielający zamówienia. 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jest odpowiedzialny za uszkodzenie lub utratę rzeczy, jeżeli korzysta z nich w sposób sprzeczny z jej właściwościami lub przeznaczeniem albo, gdy nie będąc do tego upoważniony udostępnia je osobom trzecim. 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nie może używać rzeczy dostarczonych przez Udzielającego zamówienie w celach niewynikających z wykonania niniejszej umowy.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Przyjmujący zamówienie nie może prowadzić w siedzibie Udzielającego zamówienia działalności wykraczającej poza zakres umowy, w szczególności nie może udzielać pacjentom odpłatnych świadczeń zdrowotnych.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zobowiązuje się do zakupienia na własny koszt i noszenia podczas udzielania świadczeń fartucha medycznego oraz obuwia medycznego. 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Przyjmujący zamówienie zobowiązuje się do przestrzegania przepisów BHP i przeciwpożarowych obowiązujących u Udzielającego zamówienia oraz innych przepisów porządkowych wydanych przez Udzielającego zamówienie. W tym celu Udzielający zamówienie zapozna Przyjmującego zamówienie z tymi przepisami.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ponosi odpowiedzialność za szkody powstałe z przyczyn leżących po jego stronie, wynikające między innymi z: </w:t>
      </w:r>
    </w:p>
    <w:p>
      <w:pPr>
        <w:pStyle w:val="Tretekstu"/>
        <w:numPr>
          <w:ilvl w:val="0"/>
          <w:numId w:val="13"/>
        </w:numPr>
        <w:tabs>
          <w:tab w:val="clear" w:pos="708"/>
          <w:tab w:val="left" w:pos="426" w:leader="none"/>
        </w:tabs>
        <w:spacing w:lineRule="exact" w:line="280"/>
        <w:ind w:left="714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nieprawidłowego wystawiania recept podlegających refundacji przez Narodowy Fundusz Zdrowia;</w:t>
      </w:r>
    </w:p>
    <w:p>
      <w:pPr>
        <w:pStyle w:val="Tretekstu"/>
        <w:numPr>
          <w:ilvl w:val="0"/>
          <w:numId w:val="13"/>
        </w:numPr>
        <w:tabs>
          <w:tab w:val="clear" w:pos="708"/>
          <w:tab w:val="left" w:pos="426" w:leader="none"/>
        </w:tabs>
        <w:spacing w:lineRule="exact" w:line="280"/>
        <w:ind w:left="714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przedstawienia niezgodnych ze stanem faktycznym danych stanowiących podstawę rozliczenia;</w:t>
      </w:r>
    </w:p>
    <w:p>
      <w:pPr>
        <w:pStyle w:val="Tretekstu"/>
        <w:numPr>
          <w:ilvl w:val="0"/>
          <w:numId w:val="13"/>
        </w:numPr>
        <w:tabs>
          <w:tab w:val="clear" w:pos="708"/>
          <w:tab w:val="left" w:pos="426" w:leader="none"/>
        </w:tabs>
        <w:spacing w:lineRule="exact" w:line="280"/>
        <w:ind w:left="714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nie prowadzenia dokumentacji medycznej pacjenta lub prowadzenia jej w sposób nieprawidłowy i niekompletny.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Przyjmujący zamówienie nie może w czasie udzielania świadczeń zdrowotnych spożywać alkoholu, być  pod  wpływem  alkoholu lub środków odurzających  i  wyraża  zgodę  na poddanie się badaniu w tym zakresie przez Udzielającego zamówienia na każde żądanie. 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W przypadku stwierdzenia sytuacji o której mowa w ust. 14 Udzielający zamówienia może nie dopuścić  Przyjmującego zamówienie  do  realizacji przedmiotu umowy. </w:t>
      </w:r>
    </w:p>
    <w:p>
      <w:pPr>
        <w:pStyle w:val="Tretekstu"/>
        <w:numPr>
          <w:ilvl w:val="0"/>
          <w:numId w:val="8"/>
        </w:numPr>
        <w:tabs>
          <w:tab w:val="clear" w:pos="708"/>
          <w:tab w:val="left" w:pos="426" w:leader="none"/>
        </w:tabs>
        <w:spacing w:lineRule="exact" w:line="280"/>
        <w:ind w:left="357" w:hanging="357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Nie wyrażenie zgody przez Przyjmującego zamówienie na poddanie się badaniom, o których mowa w ust. 14, Strony traktują jako przyznanie się Przyjmującego zamówienie do bycia pod wpływem alkoholu i / lub środków odurzających.</w:t>
      </w:r>
    </w:p>
    <w:p>
      <w:pPr>
        <w:pStyle w:val="Tretekstu"/>
        <w:spacing w:lineRule="exact" w:line="280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Tretekstu"/>
        <w:spacing w:lineRule="exact" w:line="280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§ 3</w:t>
      </w:r>
    </w:p>
    <w:p>
      <w:pPr>
        <w:pStyle w:val="Nagwek1"/>
        <w:spacing w:lineRule="exact" w:line="280"/>
        <w:ind w:left="357" w:right="0" w:hanging="0"/>
        <w:jc w:val="both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 xml:space="preserve">Umowę zawarto na czas określony od dnia </w:t>
      </w:r>
      <w:r>
        <w:rPr>
          <w:rFonts w:asciiTheme="minorHAnsi" w:hAnsiTheme="minorHAnsi"/>
          <w:color w:val="auto"/>
          <w:sz w:val="22"/>
        </w:rPr>
        <w:t>……………………...............</w:t>
      </w:r>
      <w:r>
        <w:rPr>
          <w:rFonts w:asciiTheme="minorHAnsi" w:hAnsiTheme="minorHAnsi"/>
          <w:b w:val="false"/>
          <w:color w:val="auto"/>
          <w:sz w:val="22"/>
        </w:rPr>
        <w:t xml:space="preserve"> do dnia ...........................</w:t>
      </w:r>
      <w:bookmarkStart w:id="0" w:name="_GoBack"/>
      <w:bookmarkEnd w:id="0"/>
      <w:r>
        <w:rPr>
          <w:rFonts w:eastAsia="Times New Roman" w:cs="Times New Roman"/>
          <w:b w:val="false"/>
          <w:color w:val="auto"/>
          <w:sz w:val="22"/>
        </w:rPr>
        <w:t xml:space="preserve"> </w:t>
      </w:r>
    </w:p>
    <w:p>
      <w:pPr>
        <w:pStyle w:val="Nagwek1"/>
        <w:spacing w:lineRule="exact" w:line="280"/>
        <w:ind w:left="10" w:right="53" w:hanging="1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4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Przyjmującemu zamówienie za udzielanie świadczeń zdrowotnych objętych niniejszą umową przysługuje wynagrodzenie w wysokości </w:t>
      </w:r>
      <w:r>
        <w:rPr>
          <w:b/>
          <w:color w:val="auto"/>
          <w:sz w:val="22"/>
        </w:rPr>
        <w:t>............................... zł  brutto</w:t>
      </w:r>
      <w:r>
        <w:rPr>
          <w:color w:val="auto"/>
          <w:sz w:val="22"/>
        </w:rPr>
        <w:t xml:space="preserve"> (słownie: .......................):</w:t>
      </w:r>
    </w:p>
    <w:p>
      <w:pPr>
        <w:pStyle w:val="ListParagraph"/>
        <w:numPr>
          <w:ilvl w:val="0"/>
          <w:numId w:val="14"/>
        </w:numPr>
        <w:spacing w:lineRule="exact" w:line="280" w:before="0" w:after="0"/>
        <w:ind w:left="765" w:right="40" w:hanging="360"/>
        <w:contextualSpacing/>
        <w:rPr>
          <w:rFonts w:ascii="Calibri" w:hAnsi="Calibri" w:asciiTheme="minorHAnsi" w:hAnsiTheme="minorHAnsi"/>
          <w:color w:val="auto"/>
          <w:sz w:val="22"/>
        </w:rPr>
      </w:pPr>
      <w:r>
        <w:rPr>
          <w:b/>
          <w:color w:val="auto"/>
          <w:sz w:val="22"/>
        </w:rPr>
        <w:t>..................... zł brutto</w:t>
      </w:r>
      <w:r>
        <w:rPr>
          <w:color w:val="auto"/>
          <w:sz w:val="22"/>
        </w:rPr>
        <w:t xml:space="preserve"> za </w:t>
      </w:r>
      <w:r>
        <w:rPr>
          <w:i/>
          <w:color w:val="auto"/>
          <w:sz w:val="22"/>
        </w:rPr>
        <w:t>(konsultację / badanie / godzinę)</w:t>
      </w:r>
      <w:r>
        <w:rPr>
          <w:color w:val="auto"/>
          <w:sz w:val="22"/>
        </w:rPr>
        <w:t>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oświadcza, że ceny świadczeń zdrowotnych, o których mowa w ust. 1 nie wzrosną przez cały okres obowiązywania umowy, z zastrzeżeniem ust. 4.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Przyjmującemu zamówienie przysługiwać będzie zapłata należna jedynie z tytułu udzielonych świadczeń.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 przypadku zmiany ustawowej stawki VAT, Przyjmującemu zamówienie przysługiwać będzie wynagrodzenie powiększone o podatek VAT zgodnie z obowiązującymi przepisami.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1440" w:leader="none"/>
        </w:tabs>
        <w:suppressAutoHyphens w:val="true"/>
        <w:spacing w:lineRule="auto" w:line="240" w:before="0" w:after="0"/>
        <w:rPr>
          <w:color w:val="auto"/>
          <w:sz w:val="22"/>
        </w:rPr>
      </w:pPr>
      <w:r>
        <w:rPr>
          <w:color w:val="auto"/>
          <w:sz w:val="22"/>
        </w:rPr>
        <w:t>Wynagrodzenie będzie płatne za świadczenia udzielone w poprzednim miesiącu, przelewem na konto wskazane przez Przyjmującego zamówienie, na podstawie prawidłowo wystawionej przez Przyjmującego zamówienie faktury, w terminie 30 dni od dnia jej doręczenia.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Wraz z fakturą Przyjmujący zamówienie przedstawi zestawienie przeprowadzonych </w:t>
      </w:r>
      <w:r>
        <w:rPr>
          <w:i/>
          <w:color w:val="auto"/>
          <w:sz w:val="22"/>
        </w:rPr>
        <w:t>konsultacji / badań</w:t>
      </w:r>
      <w:r>
        <w:rPr>
          <w:color w:val="auto"/>
          <w:sz w:val="22"/>
        </w:rPr>
        <w:t xml:space="preserve"> </w:t>
      </w:r>
      <w:r>
        <w:rPr>
          <w:rFonts w:asciiTheme="minorHAnsi" w:hAnsiTheme="minorHAnsi"/>
          <w:color w:val="auto"/>
          <w:sz w:val="22"/>
        </w:rPr>
        <w:t>zawierające wykaz nazwisk osób, którym udzielono świadczeń zdrowotnych wraz z rodzajem udzielonych świadczeń.</w:t>
      </w:r>
      <w:r>
        <w:rPr>
          <w:color w:val="auto"/>
          <w:sz w:val="22"/>
        </w:rPr>
        <w:t>, na które opiewa faktura, potwierdzone przez Kierownika Ambulatorium z Izbą Chorych lub osobę go zastępującą. Ustęp 6 dotyczy konsultacji/badań, których zapłata wynika z ilości przeprowadzonych konsultacji/badań, natomiast zostanie usunięty w przypadku udzielania konsultacji/badań, których zapłata wynika z przepracowanych godzin.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Za dzień zapłaty uważa się dzień obciążenia rachunku bankowego Udzielającego zamówienie. </w:t>
      </w:r>
    </w:p>
    <w:p>
      <w:pPr>
        <w:pStyle w:val="Normal"/>
        <w:numPr>
          <w:ilvl w:val="0"/>
          <w:numId w:val="2"/>
        </w:numPr>
        <w:spacing w:lineRule="exact" w:line="280" w:before="0" w:after="0"/>
        <w:ind w:left="348" w:right="40" w:hanging="348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przypadku opóźnienia w płatności, Przyjmujący zmówienie będzie upoważniony do naliczenia odsetek za opóźnienie  w transakcjach handlowych.</w:t>
      </w:r>
    </w:p>
    <w:p>
      <w:pPr>
        <w:pStyle w:val="Normal"/>
        <w:spacing w:lineRule="exact" w:line="280" w:before="0" w:after="0"/>
        <w:ind w:left="360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5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zobowiązuje się poddawać kontroli Udzielającego zamówienie lub upoważnionej osoby </w:t>
      </w:r>
      <w:r>
        <w:rPr>
          <w:color w:val="auto"/>
          <w:sz w:val="22"/>
        </w:rPr>
        <w:t>Narodowego Funduszu Zdrowia</w:t>
      </w:r>
      <w:r>
        <w:rPr>
          <w:rFonts w:asciiTheme="minorHAnsi" w:hAnsiTheme="minorHAnsi"/>
          <w:color w:val="auto"/>
          <w:sz w:val="22"/>
        </w:rPr>
        <w:t xml:space="preserve"> w zakresie: 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jakości udzielania świadczeń zdrowotnych określonych w umowie;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liczby i rodzaju udzielonych świadczeń;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prowadzenia wymaganej dokumentacji medycznej;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prowadzenia wymaganej sprawozdawczości statystycznej; </w:t>
      </w:r>
    </w:p>
    <w:p>
      <w:pPr>
        <w:pStyle w:val="Normal"/>
        <w:numPr>
          <w:ilvl w:val="1"/>
          <w:numId w:val="3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ordynowania leków.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zobowiązany jest do realizacji przedmiotu umowy zgodnie z zasadami wiedzy medycznej oraz zasadami etyki zawodowej. Przyjmujący zamówienie zobowiązany jest do poszanowania praw pacjenta, przestrzegania przepisów dotyczących ochrony danych osobowych.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ma obowiązek niezwłocznie informowania Kierownika </w:t>
      </w:r>
      <w:r>
        <w:rPr>
          <w:rFonts w:asciiTheme="minorHAnsi" w:hAnsiTheme="minorHAnsi"/>
          <w:bCs/>
          <w:color w:val="auto"/>
          <w:sz w:val="22"/>
        </w:rPr>
        <w:t xml:space="preserve">Ambulatorium z Izbą Chorych lub osobę go zastępującą o </w:t>
      </w:r>
      <w:r>
        <w:rPr>
          <w:rFonts w:asciiTheme="minorHAnsi" w:hAnsiTheme="minorHAnsi"/>
          <w:color w:val="auto"/>
          <w:sz w:val="22"/>
        </w:rPr>
        <w:t xml:space="preserve">rozpoznaniu choroby u pacjenta, wymagającej pilnej dalszej diagnostyki lub leczenia specjalistycznego.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-1440" w:leader="none"/>
          <w:tab w:val="left" w:pos="0" w:leader="none"/>
        </w:tabs>
        <w:suppressAutoHyphens w:val="true"/>
        <w:spacing w:lineRule="auto" w:line="240" w:before="0" w:after="0"/>
        <w:ind w:left="360" w:hanging="357"/>
        <w:rPr>
          <w:color w:val="auto"/>
          <w:sz w:val="22"/>
        </w:rPr>
      </w:pPr>
      <w:r>
        <w:rPr>
          <w:color w:val="auto"/>
          <w:sz w:val="22"/>
        </w:rPr>
        <w:t>Przyjmujący zamówienie zobowiązany jest do zachowania w tajemnicy wszelkich informacji, których ujawnienie byłoby sprzeczne z interesem Udzielającego zamówienia. Przyjmujący zamówienie zobowiązuje się także do nie udostępniania osobom trzecim jakichkolwiek informacji uzyskanych w związku z wykonywaniem niniejszej umowy bez pisemnej zgody Udzielającego zamówienia, chyba, że obowiązek udostępnienia informacji wynika z obowiązujących obecnie przepisów prawa.</w:t>
      </w:r>
    </w:p>
    <w:p>
      <w:pPr>
        <w:pStyle w:val="Normal"/>
        <w:numPr>
          <w:ilvl w:val="0"/>
          <w:numId w:val="3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Minimalna liczba osób udzielających świadczeń zdrowotnych w ramach niniejszej umowy - ....</w:t>
      </w:r>
    </w:p>
    <w:p>
      <w:pPr>
        <w:pStyle w:val="Normal"/>
        <w:spacing w:lineRule="exact" w:line="280" w:before="0" w:after="0"/>
        <w:ind w:left="0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80" w:before="0" w:after="0"/>
        <w:ind w:left="0" w:right="4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6</w:t>
      </w:r>
    </w:p>
    <w:p>
      <w:pPr>
        <w:pStyle w:val="Normal"/>
        <w:numPr>
          <w:ilvl w:val="0"/>
          <w:numId w:val="9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Przyjmujący zamówienie zobowiązany jest do zawarcia umowy ubezpieczenia od odpowiedzialności cywilnej </w:t>
      </w:r>
      <w:r>
        <w:rPr>
          <w:color w:val="auto"/>
          <w:sz w:val="22"/>
        </w:rPr>
        <w:t>obejmującej szkody będące następstwem udzielania świadczeń zdrowotnych albo niezgodnego z prawem zaniechania udzielania świadczeń zdrowotnych</w:t>
      </w:r>
      <w:r>
        <w:rPr>
          <w:rFonts w:asciiTheme="minorHAnsi" w:hAnsiTheme="minorHAnsi"/>
          <w:color w:val="auto"/>
          <w:sz w:val="22"/>
        </w:rPr>
        <w:t>. Przyjmujący zamówienie zobowiązany jest do utrzymywania ważnego ubezpieczenia i nie zmniejszania jego zakresu oraz sumy gwarancyjnej przez cały okres obowiązywania umowy.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9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Przyjmujący zamówienie zobowiązuje się złożyć kopię polisy ubezpieczenia, o której mowa w ust. 1, najpóźniej w dniu poprzedzającym dzień rozpoczęcia udzielania świadczeń zdrowotnych. </w:t>
      </w:r>
    </w:p>
    <w:p>
      <w:pPr>
        <w:pStyle w:val="Normal"/>
        <w:numPr>
          <w:ilvl w:val="0"/>
          <w:numId w:val="9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>Przyjmujący zamówienie zobowiązuje się posiadać ważne ubezpieczenie od odpowiedzialności cywilnej w okresie obowiązywania umowy w zakresie objętym przedmiotem umowy.</w:t>
      </w:r>
    </w:p>
    <w:p>
      <w:pPr>
        <w:pStyle w:val="Normal"/>
        <w:numPr>
          <w:ilvl w:val="0"/>
          <w:numId w:val="9"/>
        </w:numPr>
        <w:spacing w:lineRule="exact" w:line="280" w:before="0" w:after="0"/>
        <w:ind w:left="360" w:right="40" w:hanging="370"/>
        <w:rPr>
          <w:rFonts w:ascii="Calibri" w:hAnsi="Calibri"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Przyjmujący zamówienie we własnym zakresie i na własny koszt rozlicza się z właściwym Urzędem Skarbowym oraz Zakładem Ubezpieczeń Społecznych. </w:t>
      </w:r>
    </w:p>
    <w:p>
      <w:pPr>
        <w:pStyle w:val="Normal"/>
        <w:spacing w:lineRule="exact" w:line="280" w:before="0" w:after="0"/>
        <w:ind w:left="348" w:right="4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7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57" w:hanging="357"/>
        <w:rPr>
          <w:color w:val="auto"/>
          <w:sz w:val="22"/>
        </w:rPr>
      </w:pPr>
      <w:r>
        <w:rPr>
          <w:color w:val="auto"/>
          <w:sz w:val="22"/>
        </w:rPr>
        <w:t>Umowa ulega rozwiązaniu z upływem czasu, na który była zawarta.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Każdej ze stron przysługuje prawo wypowiedzenia umowy z zachowaniem 30 dniowego okresu wypowiedzenia. 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Udzielający zamówienia może odstąpić od umowy bez zachowania okresu wypowiedzenia w sytuacji rażącego naruszenia przez Przyjmującego zamówienie istotnych postanowień umowy, w szczególności: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stwierdzenia, że świadczenia zdrowotne, o których mowa w § 1 są udzielane przez osoby nieuprawnione lub nie posiadające wymaganych kwalifikacji;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utraty przez Przyjmującego zamówienie uprawnień do udzielania świadczeń objętych przedmiotem umowy;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nie rozpoczęcia lub przerwania, lub nie kontynuowania realizacji przedmiotu umowy pomimo pisemnego wezwania przesłanego przez Udzielającego zamówienia;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wystąpienia okoliczności wskazanych w § 2 ust. 15 lub 16;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odmowy poddania się przez Przyjmującego zamówienie kontroli, o której mowa w § 5 ust. 1; </w:t>
      </w:r>
    </w:p>
    <w:p>
      <w:pPr>
        <w:pStyle w:val="Normal"/>
        <w:numPr>
          <w:ilvl w:val="1"/>
          <w:numId w:val="4"/>
        </w:numPr>
        <w:spacing w:lineRule="exact" w:line="280" w:before="0" w:after="0"/>
        <w:ind w:left="714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nie posiadania lub wygaśnięcia umowy ubezpieczenia odpowiedzialności cywilnej Przyjmującego zamówienie w czasie obowiązywania umowy, o którym mowa w § 6.</w:t>
      </w:r>
    </w:p>
    <w:p>
      <w:pPr>
        <w:pStyle w:val="ListParagraph"/>
        <w:numPr>
          <w:ilvl w:val="0"/>
          <w:numId w:val="4"/>
        </w:numPr>
        <w:ind w:left="369" w:hanging="369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Udzielającemu zamówienia przysługuje prawo wypowiedzenia umowy z 7 dniowym okresem wypowiedzenia w przypadku ograniczenia dostępności świadczeń zdrowotnych lub zawężania ich zakresu.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Wniosek o wypowiedzenie od umowy określony w ust. 4 lub odstąpienie od umowy, wymaga pisemnego uzasadnienia pod rygorem nieważności. </w:t>
      </w:r>
    </w:p>
    <w:p>
      <w:pPr>
        <w:pStyle w:val="Normal"/>
        <w:numPr>
          <w:ilvl w:val="0"/>
          <w:numId w:val="4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Po ustaniu obowiązywania umowy na skutek jej wypowiedzenia lub odstąpienia Przyjmujący zamówienie zobowiązany jest do zwrotu wszelkiej dokumentacji - bez względu na jakim nośniku została zapisana - a związanej z realizacją niniejszej umowy, należącej do Udzielającego zamówienia w terminie nie późniejszym niż 7 dni od daty ustania umowy.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agwek1"/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§ 8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 przypadku wystąpienia zwłoki w wykonaniu świadczeń zdrowotnych Przyjmujący zamówienie zobowiązuje się do zapłaty Udzielającemu zamówienie kary umownej w wysokości 100 zł za każdy dzień zwłoki. 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Przyjmujący zamówienie zobowiązuje się zapłacić karę umowną w wysokości 5000,00 zł, w  przypadku odstąpienia od umowy z winy Przyjmującego zamówienie, a w szczególności na skutek okoliczności określonych w  § 7 ust. 3.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Kary umowne potrącane będą z wynagrodzenia należnego Przyjmującego zamówienie, na co Przyjmujący zamówienie wyraża zgodę.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przypadku niemożności potrącenia kar umownych z wynagrodzenia Przyjmującego zamówienie, kary te płatne będą przez Przyjmującego zamówienie, w terminie do 14 dni od daty przekazania Przyjmującego zamówienie wezwania do zapłaty.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Jeżeli wysokość zastrzeżonych kar umownych nie pokrywa poniesionej szkody, Strony mogą dochodzić odszkodowania uzupełniającego na zasadach ogólnych. </w:t>
      </w:r>
    </w:p>
    <w:p>
      <w:pPr>
        <w:pStyle w:val="Normal"/>
        <w:numPr>
          <w:ilvl w:val="0"/>
          <w:numId w:val="5"/>
        </w:numPr>
        <w:spacing w:lineRule="exact" w:line="280" w:before="0" w:after="0"/>
        <w:ind w:left="357" w:hanging="357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przypadku braku możliwości realizacji zamówienia z winy Przyjmującego zamówienie, Udzielający zamówienia zastrzega sobie prawo do dokonania zakupu usługi  na wolnym rynku, kwotą za ich wykonanie obciąży Przyjmującego zamówienie.</w:t>
      </w:r>
      <w:r>
        <w:rPr>
          <w:rFonts w:eastAsia="Times New Roman" w:cs="Times New Roman"/>
          <w:color w:val="auto"/>
          <w:sz w:val="22"/>
          <w:vertAlign w:val="subscript"/>
        </w:rPr>
        <w:t xml:space="preserve"> </w:t>
      </w:r>
    </w:p>
    <w:p>
      <w:pPr>
        <w:pStyle w:val="Normal"/>
        <w:spacing w:lineRule="exact" w:line="280" w:before="0" w:after="0"/>
        <w:ind w:left="36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9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Strony umawiają się, iż korespondencja dotycząca realizacji umowy będzie przekazywana na następujące adresy lub numery:</w:t>
      </w:r>
    </w:p>
    <w:p>
      <w:pPr>
        <w:pStyle w:val="Normal"/>
        <w:widowControl w:val="false"/>
        <w:numPr>
          <w:ilvl w:val="0"/>
          <w:numId w:val="11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 xml:space="preserve">Udzielający zamówienia: </w:t>
        <w:tab/>
        <w:t>Areszt Śledczy w Warszawie-Białołęce</w:t>
      </w:r>
    </w:p>
    <w:p>
      <w:pPr>
        <w:pStyle w:val="Normal"/>
        <w:widowControl w:val="false"/>
        <w:suppressAutoHyphens w:val="true"/>
        <w:spacing w:lineRule="exact" w:line="240" w:before="0" w:after="0"/>
        <w:ind w:left="720" w:hanging="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>ul. Ciupagi 1, 03-016 Warszawa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ab/>
        <w:t>tel.: 22 32 17 601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ab/>
        <w:t>fax: 22 81 11 537</w:t>
      </w:r>
    </w:p>
    <w:p>
      <w:pPr>
        <w:pStyle w:val="Normal"/>
        <w:spacing w:lineRule="exact" w:line="240"/>
        <w:ind w:left="720" w:hanging="370"/>
        <w:rPr>
          <w:rFonts w:ascii="Calibri" w:hAnsi="Calibri" w:cs="Calibri" w:asciiTheme="minorHAnsi" w:cstheme="minorHAnsi" w:hAnsiTheme="minorHAnsi"/>
          <w:color w:val="auto"/>
          <w:sz w:val="22"/>
          <w:lang w:val="en-US"/>
        </w:rPr>
      </w:pPr>
      <w:r>
        <w:rPr>
          <w:rFonts w:cs="Calibri" w:cstheme="minorHAnsi"/>
          <w:color w:val="auto"/>
          <w:sz w:val="22"/>
        </w:rPr>
        <w:tab/>
        <w:tab/>
        <w:tab/>
        <w:tab/>
        <w:tab/>
      </w:r>
      <w:r>
        <w:rPr>
          <w:rFonts w:cs="Calibri" w:cstheme="minorHAnsi"/>
          <w:color w:val="auto"/>
          <w:sz w:val="22"/>
          <w:lang w:val="en-US"/>
        </w:rPr>
        <w:t xml:space="preserve">e-mail: as_warszawa_bialoleka@sw.gov.pl </w:t>
      </w:r>
    </w:p>
    <w:p>
      <w:pPr>
        <w:pStyle w:val="Normal"/>
        <w:widowControl w:val="false"/>
        <w:numPr>
          <w:ilvl w:val="0"/>
          <w:numId w:val="11"/>
        </w:numPr>
        <w:suppressAutoHyphens w:val="true"/>
        <w:spacing w:lineRule="exact" w:line="240" w:before="0" w:after="0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Przyjmujący zamówienie:</w:t>
        <w:tab/>
        <w:t xml:space="preserve"> …........................... </w:t>
      </w:r>
    </w:p>
    <w:p>
      <w:pPr>
        <w:pStyle w:val="ListParagraph"/>
        <w:numPr>
          <w:ilvl w:val="0"/>
          <w:numId w:val="10"/>
        </w:numPr>
        <w:spacing w:lineRule="exact" w:line="240" w:before="0" w:after="0"/>
        <w:ind w:left="357" w:hanging="357"/>
        <w:contextualSpacing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Osobami realizującymi umowę: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440" w:leader="none"/>
        </w:tabs>
        <w:spacing w:lineRule="exact" w:line="240" w:before="0" w:after="0"/>
        <w:ind w:left="714" w:hanging="357"/>
        <w:contextualSpacing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ze strony Udzielającego zamówienia jest: …………………..., tel. …………...,  e-mail: …………..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440" w:leader="none"/>
        </w:tabs>
        <w:spacing w:lineRule="exact" w:line="240" w:before="0" w:after="0"/>
        <w:ind w:left="714" w:hanging="357"/>
        <w:contextualSpacing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 xml:space="preserve">ze strony Przyjmującego zamówienia jest: </w:t>
      </w:r>
      <w:r>
        <w:rPr>
          <w:rFonts w:cs="Calibri" w:cstheme="minorHAnsi"/>
          <w:i/>
          <w:iCs/>
          <w:color w:val="auto"/>
          <w:sz w:val="22"/>
        </w:rPr>
        <w:t>(imię i nazwisko)</w:t>
      </w:r>
      <w:r>
        <w:rPr>
          <w:rFonts w:cs="Calibri" w:cstheme="minorHAnsi"/>
          <w:color w:val="auto"/>
          <w:sz w:val="22"/>
        </w:rPr>
        <w:t xml:space="preserve"> ………………., </w:t>
      </w:r>
      <w:r>
        <w:rPr>
          <w:rFonts w:cs="Calibri" w:cstheme="minorHAnsi"/>
          <w:i/>
          <w:iCs/>
          <w:color w:val="auto"/>
          <w:sz w:val="22"/>
        </w:rPr>
        <w:t>(numer telefonu)</w:t>
      </w:r>
      <w:r>
        <w:rPr>
          <w:rFonts w:cs="Calibri" w:cstheme="minorHAnsi"/>
          <w:color w:val="auto"/>
          <w:sz w:val="22"/>
        </w:rPr>
        <w:t xml:space="preserve"> ……………, </w:t>
      </w:r>
      <w:r>
        <w:rPr>
          <w:rFonts w:cs="Calibri" w:cstheme="minorHAnsi"/>
          <w:i/>
          <w:iCs/>
          <w:color w:val="auto"/>
          <w:sz w:val="22"/>
        </w:rPr>
        <w:t>(adres e-mail)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Strony mają obowiązek informowania się o zmianach danych zawartych w ust. 1 i 2. W przypadku nie udzielenia informacji o zmianie danych wskazanych w ust. 1 i 2 korespondencję przesłaną pod te adresy lub numery uważa się za doręczoną.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spacing w:lineRule="exact" w:line="240" w:before="0" w:after="0"/>
        <w:ind w:left="357" w:hanging="357"/>
        <w:rPr>
          <w:rFonts w:ascii="Calibri" w:hAnsi="Calibri" w:cs="Calibri" w:asciiTheme="minorHAnsi" w:cstheme="minorHAnsi" w:hAnsiTheme="minorHAnsi"/>
          <w:color w:val="auto"/>
          <w:sz w:val="22"/>
        </w:rPr>
      </w:pPr>
      <w:r>
        <w:rPr>
          <w:rFonts w:cs="Calibri" w:cstheme="minorHAnsi"/>
          <w:color w:val="auto"/>
          <w:sz w:val="22"/>
        </w:rPr>
        <w:t>Zmiany informacji określonych w ust. 1 i 2 nie stanowią zmiany treści umowy.</w:t>
      </w:r>
    </w:p>
    <w:p>
      <w:pPr>
        <w:pStyle w:val="Normal"/>
        <w:spacing w:lineRule="exact" w:line="280" w:before="0" w:after="0"/>
        <w:ind w:left="0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10</w:t>
      </w:r>
    </w:p>
    <w:p>
      <w:pPr>
        <w:pStyle w:val="Normal"/>
        <w:spacing w:lineRule="exact" w:line="280" w:before="0" w:after="0"/>
        <w:ind w:left="357" w:hanging="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Strony postanawiają, że zawierając niniejszą umowę dążą do takiego uregulowania zasad ochrony danych osobowych, aby odpowiadały one w pełni obowiązującym przepisom prawa, a w szczególności postanowieniom rozporządzenia Parlamentu Europejskiego i Rady (UE) 2016/679 z 27.04.2016 r. w sprawie ochrony osób fizycznych w związku z przetwarzaniem danych osobowych i w sprawie swobodnego przepływu takich danych oraz uchyleniu dyrektywy 95/46/WE (ogólne rozporządzenie o ochronie danych) (Dz. Urz. UE L 119) (RODO).</w:t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</w:r>
    </w:p>
    <w:p>
      <w:pPr>
        <w:pStyle w:val="Normal"/>
        <w:spacing w:lineRule="exact" w:line="280" w:before="0" w:after="0"/>
        <w:ind w:left="0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§ 11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Właściwym do rozstrzygnięcia sporów związanych z niniejszą umową jest sąd powszechny właściwy miejscowo ze względu na siedzibę Udzielającego zamówienia. 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W sprawach nieuregulowanych niniejszą umową stosuje się przepisy ustawy z dnia 15 kwietnia 2011 r. o działalności leczniczej (</w:t>
      </w:r>
      <w:r>
        <w:rPr>
          <w:rFonts w:asciiTheme="minorHAnsi" w:hAnsiTheme="minorHAnsi"/>
          <w:color w:val="auto"/>
          <w:sz w:val="22"/>
        </w:rPr>
        <w:t>Dz. U. z 2025 r. poz. 450, 620, 637, 1211</w:t>
      </w:r>
      <w:r>
        <w:rPr>
          <w:rFonts w:asciiTheme="minorHAnsi" w:hAnsiTheme="minorHAnsi"/>
          <w:color w:val="auto"/>
          <w:sz w:val="22"/>
        </w:rPr>
        <w:t>) oraz ustawy z dnia 27 sierpnia 2004 r. o świadczeniach opieki zdrowotnej finansowanych ze środków publicznych (</w:t>
      </w:r>
      <w:r>
        <w:rPr>
          <w:rFonts w:asciiTheme="minorHAnsi" w:hAnsiTheme="minorHAnsi"/>
          <w:color w:val="auto"/>
          <w:sz w:val="22"/>
        </w:rPr>
        <w:t>Dz. U. z 2025 r. poz. 1461</w:t>
      </w:r>
      <w:r>
        <w:rPr>
          <w:rFonts w:asciiTheme="minorHAnsi" w:hAnsiTheme="minorHAnsi"/>
          <w:color w:val="C9211E"/>
          <w:sz w:val="22"/>
        </w:rPr>
        <w:t xml:space="preserve"> </w:t>
      </w:r>
      <w:r>
        <w:rPr>
          <w:rFonts w:asciiTheme="minorHAnsi" w:hAnsiTheme="minorHAnsi"/>
          <w:color w:val="auto"/>
          <w:sz w:val="22"/>
        </w:rPr>
        <w:t>).</w:t>
      </w:r>
      <w:r>
        <w:rPr>
          <w:rFonts w:eastAsia="Times New Roman" w:cs="Times New Roman"/>
          <w:color w:val="auto"/>
          <w:sz w:val="22"/>
        </w:rPr>
        <w:t xml:space="preserve"> 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sz w:val="22"/>
        </w:rPr>
        <w:t>Wszelkie zmiany treści niniejszej umowy wymagają formy pisemnej w postaci aneksu podpisanego przez Strony, pod rygorem nieważności.</w:t>
      </w:r>
    </w:p>
    <w:p>
      <w:pPr>
        <w:pStyle w:val="Normal"/>
        <w:numPr>
          <w:ilvl w:val="0"/>
          <w:numId w:val="6"/>
        </w:numPr>
        <w:spacing w:lineRule="exact" w:line="280" w:before="0" w:after="0"/>
        <w:ind w:left="360" w:right="40" w:hanging="360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Umowę sporządzono w dwóch jednobrzmiących egzemplarzach, po jednym dla każdej ze Stron.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 </w:t>
      </w:r>
    </w:p>
    <w:p>
      <w:pPr>
        <w:pStyle w:val="Nagwek1"/>
        <w:tabs>
          <w:tab w:val="clear" w:pos="708"/>
          <w:tab w:val="center" w:pos="2195" w:leader="none"/>
          <w:tab w:val="center" w:pos="6800" w:leader="none"/>
        </w:tabs>
        <w:spacing w:lineRule="exact" w:line="280"/>
        <w:ind w:left="0" w:right="0" w:hanging="0"/>
        <w:rPr>
          <w:rFonts w:ascii="Calibri" w:hAnsi="Calibri" w:asciiTheme="minorHAnsi" w:hAnsiTheme="minorHAnsi"/>
          <w:b w:val="false"/>
          <w:b w:val="false"/>
          <w:color w:val="auto"/>
          <w:sz w:val="22"/>
        </w:rPr>
      </w:pPr>
      <w:r>
        <w:rPr>
          <w:rFonts w:asciiTheme="minorHAnsi" w:hAnsiTheme="minorHAnsi"/>
          <w:b w:val="false"/>
          <w:color w:val="auto"/>
          <w:sz w:val="22"/>
        </w:rPr>
        <w:t>Udzielający zamówienia</w:t>
        <w:tab/>
        <w:tab/>
        <w:t>Przyjmujący zamówienie</w:t>
      </w:r>
    </w:p>
    <w:p>
      <w:pPr>
        <w:pStyle w:val="Normal"/>
        <w:spacing w:lineRule="exact" w:line="280" w:before="0" w:after="0"/>
        <w:ind w:left="4034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hanging="0"/>
        <w:jc w:val="left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p>
      <w:pPr>
        <w:pStyle w:val="Normal"/>
        <w:spacing w:lineRule="exact" w:line="280" w:before="0" w:after="0"/>
        <w:ind w:left="0" w:right="2" w:hanging="0"/>
        <w:jc w:val="center"/>
        <w:rPr>
          <w:rFonts w:ascii="Calibri" w:hAnsi="Calibri"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 </w:t>
      </w:r>
    </w:p>
    <w:sectPr>
      <w:type w:val="nextPage"/>
      <w:pgSz w:w="11906" w:h="16838"/>
      <w:pgMar w:left="1416" w:right="866" w:gutter="0" w:header="0" w:top="738" w:footer="0" w:bottom="121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4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3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bCs/>
        <w:rFonts w:ascii="Calibri" w:hAnsi="Calibri" w:eastAsia="Calibri" w:cs="Calibri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7" w:before="0" w:after="5"/>
      <w:ind w:left="370" w:hanging="370"/>
      <w:jc w:val="both"/>
    </w:pPr>
    <w:rPr>
      <w:rFonts w:ascii="Calibri" w:hAnsi="Calibri" w:eastAsia="Calibri" w:cs="Calibri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0"/>
      <w:ind w:left="10" w:right="55" w:hanging="10"/>
      <w:jc w:val="center"/>
      <w:outlineLvl w:val="0"/>
    </w:pPr>
    <w:rPr>
      <w:rFonts w:ascii="Calibri" w:hAnsi="Calibri" w:eastAsia="Calibri" w:cs="Calibri"/>
      <w:b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01889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Pr>
      <w:rFonts w:ascii="Calibri" w:hAnsi="Calibri" w:eastAsia="Calibri" w:cs="Calibri"/>
      <w:b/>
      <w:color w:val="000000"/>
      <w:sz w:val="24"/>
    </w:rPr>
  </w:style>
  <w:style w:type="character" w:styleId="Nagwek2Znak" w:customStyle="1">
    <w:name w:val="Nagłówek 2 Znak"/>
    <w:basedOn w:val="DefaultParagraphFont"/>
    <w:uiPriority w:val="9"/>
    <w:semiHidden/>
    <w:qFormat/>
    <w:rsid w:val="00501889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kstpodstawowyZnak" w:customStyle="1">
    <w:name w:val="Tekst podstawowy Znak"/>
    <w:basedOn w:val="DefaultParagraphFont"/>
    <w:qFormat/>
    <w:rsid w:val="00501889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a72e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a72e3"/>
    <w:rPr>
      <w:rFonts w:ascii="Calibri" w:hAnsi="Calibri" w:eastAsia="Calibri" w:cs="Calibri"/>
      <w:color w:val="000000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fa72e3"/>
    <w:rPr>
      <w:rFonts w:ascii="Calibri" w:hAnsi="Calibri" w:eastAsia="Calibri" w:cs="Calibri"/>
      <w:b/>
      <w:bCs/>
      <w:color w:val="000000"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a72e3"/>
    <w:rPr>
      <w:rFonts w:ascii="Segoe UI" w:hAnsi="Segoe UI" w:eastAsia="Calibri" w:cs="Segoe UI"/>
      <w:color w:val="000000"/>
      <w:sz w:val="18"/>
      <w:szCs w:val="18"/>
    </w:rPr>
  </w:style>
  <w:style w:type="character" w:styleId="AkapitzlistZnak" w:customStyle="1">
    <w:name w:val="Akapit z listą Znak"/>
    <w:link w:val="ListParagraph"/>
    <w:uiPriority w:val="34"/>
    <w:qFormat/>
    <w:locked/>
    <w:rsid w:val="00651ed2"/>
    <w:rPr>
      <w:rFonts w:ascii="Calibri" w:hAnsi="Calibri" w:eastAsia="Calibri" w:cs="Calibri"/>
      <w:color w:val="000000"/>
      <w:sz w:val="24"/>
    </w:rPr>
  </w:style>
  <w:style w:type="character" w:styleId="NagwekZnak" w:customStyle="1">
    <w:name w:val="Nagłówek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character" w:styleId="StopkaZnak" w:customStyle="1">
    <w:name w:val="Stopka Znak"/>
    <w:basedOn w:val="DefaultParagraphFont"/>
    <w:uiPriority w:val="99"/>
    <w:qFormat/>
    <w:rsid w:val="005f6e08"/>
    <w:rPr>
      <w:rFonts w:ascii="Calibri" w:hAnsi="Calibri" w:eastAsia="Calibri" w:cs="Calibri"/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1889"/>
    <w:pPr>
      <w:suppressAutoHyphens w:val="true"/>
      <w:spacing w:lineRule="auto" w:line="240" w:before="0" w:after="0"/>
      <w:ind w:left="0" w:hanging="0"/>
    </w:pPr>
    <w:rPr>
      <w:rFonts w:ascii="Times New Roman" w:hAnsi="Times New Roman" w:eastAsia="Times New Roman" w:cs="Times New Roman"/>
      <w:color w:val="auto"/>
      <w:szCs w:val="20"/>
      <w:lang w:eastAsia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kapitzlistZnak"/>
    <w:uiPriority w:val="99"/>
    <w:qFormat/>
    <w:rsid w:val="00501889"/>
    <w:pPr>
      <w:spacing w:before="0" w:after="5"/>
      <w:ind w:left="720" w:hanging="37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a72e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a72e3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72e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f6e0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0188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LibreOffice/7.4.0.3$Windows_X86_64 LibreOffice_project/f85e47c08ddd19c015c0114a68350214f7066f5a</Application>
  <AppVersion>15.0000</AppVersion>
  <Pages>5</Pages>
  <Words>1960</Words>
  <Characters>13234</Characters>
  <CharactersWithSpaces>15093</CharactersWithSpaces>
  <Paragraphs>120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2021-12-30T06:39:00Z</dcterms:created>
  <dc:creator>161309jpaw</dc:creator>
  <dc:description/>
  <dc:language>pl-PL</dc:language>
  <cp:lastModifiedBy/>
  <cp:lastPrinted>2022-01-17T09:28:00Z</cp:lastPrinted>
  <dcterms:modified xsi:type="dcterms:W3CDTF">2025-11-18T11:01:51Z</dcterms:modified>
  <cp:revision>23</cp:revision>
  <dc:subject/>
  <dc:title>umowa - specjaliści-2020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